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EE" w:rsidRDefault="009211EE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</w:p>
    <w:p w:rsidR="009211EE" w:rsidRPr="009211EE" w:rsidRDefault="009211EE" w:rsidP="009211E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jc w:val="center"/>
        <w:rPr>
          <w:rFonts w:ascii="Segoe UI" w:eastAsia="Times New Roman" w:hAnsi="Segoe UI" w:cs="Segoe UI"/>
          <w:b/>
          <w:bCs/>
          <w:color w:val="0F0F0F"/>
          <w:sz w:val="36"/>
          <w:szCs w:val="36"/>
          <w:lang w:val="cs-CZ" w:eastAsia="cs-CZ"/>
        </w:rPr>
      </w:pPr>
      <w:r w:rsidRPr="009211EE">
        <w:rPr>
          <w:rFonts w:ascii="Segoe UI" w:eastAsia="Times New Roman" w:hAnsi="Segoe UI" w:cs="Segoe UI"/>
          <w:b/>
          <w:bCs/>
          <w:color w:val="0F0F0F"/>
          <w:sz w:val="36"/>
          <w:szCs w:val="36"/>
          <w:lang w:val="cs-CZ" w:eastAsia="cs-CZ"/>
        </w:rPr>
        <w:t>Všeobecné obchodní podmínky</w:t>
      </w:r>
      <w:bookmarkStart w:id="0" w:name="_GoBack"/>
      <w:bookmarkEnd w:id="0"/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I. Vymezení pojmů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Pro účely těchto obchodních podmínek platí následující definice:</w:t>
      </w:r>
    </w:p>
    <w:p w:rsid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„Prodávající“ je firma </w:t>
      </w:r>
      <w:r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Baruš vaři</w:t>
      </w: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 s.r.o. se sídlem na adrese 1026 Rychvald, 73532</w:t>
      </w:r>
      <w:r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 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IČ 21040236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„Ceník“ označuje ceník vydávaný Prodávajícím, na kterém jsou uvedeny ceny jednotlivých variant Zboží. Ceník je zveřejněn na internetov</w:t>
      </w:r>
      <w:r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ých stránkách Prodávajícího na </w:t>
      </w:r>
      <w:hyperlink r:id="rId5" w:history="1">
        <w:r w:rsidRPr="00B25E6B">
          <w:rPr>
            <w:rStyle w:val="a5"/>
            <w:rFonts w:ascii="Segoe UI" w:eastAsia="Times New Roman" w:hAnsi="Segoe UI" w:cs="Segoe UI"/>
            <w:sz w:val="24"/>
            <w:szCs w:val="24"/>
            <w:lang w:val="cs-CZ" w:eastAsia="cs-CZ"/>
          </w:rPr>
          <w:t>baruslowcarb.com</w:t>
        </w:r>
      </w:hyperlink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„Kupní cena“ představuje cenu Zboží, vypočítanou Prodávajícím jako součin objednaného Zboží a ceny Zboží, a případně dalších příplatků nebo slev stanovených Ceníkem.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„Kupující“ může být fyzická nebo právnická osoba, která uzavře s Prodávajícím kupní smlouvu na dodávku Zboží prostřednictvím závazné objednávky.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„Zboží“ zahrnuje výrobky, jež Prodávající nabízí na internetových stránkách </w:t>
      </w:r>
      <w:hyperlink r:id="rId6" w:history="1">
        <w:r w:rsidR="000143EC" w:rsidRPr="00B25E6B">
          <w:rPr>
            <w:rStyle w:val="a5"/>
            <w:rFonts w:ascii="Segoe UI" w:eastAsia="Times New Roman" w:hAnsi="Segoe UI" w:cs="Segoe UI"/>
            <w:sz w:val="24"/>
            <w:szCs w:val="24"/>
            <w:lang w:val="cs-CZ" w:eastAsia="cs-CZ"/>
          </w:rPr>
          <w:t>baruslowcarb.com</w:t>
        </w:r>
      </w:hyperlink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II. Zboží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Prodávající se zavazuje vyrábět Zboží podle objednávky Kupujícího a dodat Zboží Kupujícímu na místo určené Kupujícím. Doprava Zboží bude realizována způsobem uvedeným v tomto článku. Doba doručení Zboží bude informována Prodávajícím při telefonickém potvrzení objednávky v orientačních časových harmonogramech. Kupující musí vzít v úvahu, že jiné časové možnosti doručení nejsou možné z logistických důvodů. Řidič doručující Zboží nemá možnost měnit trasu nebo čekat na Kupujícího při doručení Zboží.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Způsoby doručení Zboží zahrnují:</w:t>
      </w:r>
    </w:p>
    <w:p w:rsidR="00B25E6B" w:rsidRPr="00B25E6B" w:rsidRDefault="00B25E6B" w:rsidP="00B25E6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Osobní předání Kupujícímu, osobě určené Kupujícím nebo jiné osobě přítomné na místě určeném Kupujícím jako místo dodávky Zboží.</w:t>
      </w:r>
    </w:p>
    <w:p w:rsidR="00B25E6B" w:rsidRPr="00B25E6B" w:rsidRDefault="00B25E6B" w:rsidP="00B25E6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V případě, že není na místě určeném Kupujícím nikdo k převzetí Zboží, bude Zboží doručeno tzv. „pověšením na kliku“. Kupující bude považován za převzatého okamžikem tohoto neosobního předání a bude povinen uhradit kupní cenu. Kupující </w:t>
      </w: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lastRenderedPageBreak/>
        <w:t>bude informován o doručení formou SMS zprávy. Prodávající nenese odpovědnost za případnou ztrátu, odcizení nebo poškození Zboží dodaného touto formou.</w:t>
      </w:r>
    </w:p>
    <w:p w:rsidR="00B25E6B" w:rsidRPr="00B25E6B" w:rsidRDefault="00B25E6B" w:rsidP="00B25E6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V případě, že doručení není možné ani touto náhradní formou (např. neexistující adresa), řidič odveze Zboží zpět k likvidaci, ačkoliv je považováno za dodané.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Okamžikem doručení Zboží Kupujícímu přechází riziko škody na Zboží.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Prodávající se zavazuje informovat Kupujícího o </w:t>
      </w:r>
      <w:r w:rsidR="006F6817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aktuální nabídce a cenách Zboží </w:t>
      </w: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prostřednictvím jídelníčku na </w:t>
      </w:r>
      <w:hyperlink r:id="rId7" w:history="1">
        <w:r w:rsidR="00102713" w:rsidRPr="00B25E6B">
          <w:rPr>
            <w:rStyle w:val="a5"/>
            <w:rFonts w:ascii="Segoe UI" w:eastAsia="Times New Roman" w:hAnsi="Segoe UI" w:cs="Segoe UI"/>
            <w:sz w:val="24"/>
            <w:szCs w:val="24"/>
            <w:lang w:val="cs-CZ" w:eastAsia="cs-CZ"/>
          </w:rPr>
          <w:t>baruslowcarb.com</w:t>
        </w:r>
      </w:hyperlink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 a Ceníku na </w:t>
      </w:r>
      <w:hyperlink r:id="rId8" w:history="1">
        <w:r w:rsidR="00102713" w:rsidRPr="00B25E6B">
          <w:rPr>
            <w:rStyle w:val="a5"/>
            <w:rFonts w:ascii="Segoe UI" w:eastAsia="Times New Roman" w:hAnsi="Segoe UI" w:cs="Segoe UI"/>
            <w:sz w:val="24"/>
            <w:szCs w:val="24"/>
            <w:lang w:val="cs-CZ" w:eastAsia="cs-CZ"/>
          </w:rPr>
          <w:t>baruslowcarb.com</w:t>
        </w:r>
      </w:hyperlink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Prodávající zaručuje výrobu Zboží v souladu s platnými normami a předpisy ČR, s použitím kvalitních a čerstvých surovin. Kupující bude informován o složení, skladování a přípravě Zboží prostřednictvím etikety na Zboží.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Zboží bude dodáváno v chlazeném stavu a musí být skladováno podle instrukcí na etiketě Zboží. Prodávající nenese odpovědnost za kvalitu Zboží, pokud Kupující poruší skladovací podmínky, i v případě doručení „pověšením na kliku“.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Zboží musí být spotřebováno do data uvedeného na etiketě, a po otevření ihned.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III. Objednávka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Objednávku Zboží lze provést:</w:t>
      </w:r>
    </w:p>
    <w:p w:rsidR="00102713" w:rsidRDefault="00B25E6B" w:rsidP="00487D25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Telefonicky na čísle +420 </w:t>
      </w:r>
      <w:r w:rsidR="00102713" w:rsidRPr="00D01646">
        <w:rPr>
          <w:rFonts w:ascii="Segoe UI Emoji" w:hAnsi="Segoe UI Emoji"/>
          <w:sz w:val="24"/>
          <w:szCs w:val="24"/>
        </w:rPr>
        <w:t>739 984</w:t>
      </w:r>
      <w:r w:rsidR="00D01646" w:rsidRPr="00D01646">
        <w:rPr>
          <w:rFonts w:ascii="Segoe UI Emoji" w:hAnsi="Segoe UI Emoji"/>
          <w:sz w:val="24"/>
          <w:szCs w:val="24"/>
        </w:rPr>
        <w:t> </w:t>
      </w:r>
      <w:r w:rsidR="00102713" w:rsidRPr="00D01646">
        <w:rPr>
          <w:rFonts w:ascii="Segoe UI Emoji" w:hAnsi="Segoe UI Emoji"/>
          <w:sz w:val="24"/>
          <w:szCs w:val="24"/>
        </w:rPr>
        <w:t>964</w:t>
      </w:r>
      <w:r w:rsidR="00D01646" w:rsidRPr="00D01646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 </w:t>
      </w: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a kupní smlouva bude uzavřena potvrzením objednávky od Prodávajícího během hovoru (telefonické hovory</w:t>
      </w:r>
      <w:r w:rsidR="00D01646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)</w:t>
      </w:r>
    </w:p>
    <w:p w:rsidR="00D01646" w:rsidRPr="00B25E6B" w:rsidRDefault="00D01646" w:rsidP="00D0164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</w:p>
    <w:p w:rsidR="00B25E6B" w:rsidRPr="00B25E6B" w:rsidRDefault="00B25E6B" w:rsidP="00B25E6B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E-mailem na adresy uvedené na </w:t>
      </w:r>
      <w:r w:rsidR="00FC29D8"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 </w:t>
      </w:r>
      <w:hyperlink r:id="rId9" w:history="1">
        <w:r w:rsidR="00FC29D8" w:rsidRPr="00B25E6B">
          <w:rPr>
            <w:rStyle w:val="a5"/>
            <w:rFonts w:ascii="Segoe UI" w:eastAsia="Times New Roman" w:hAnsi="Segoe UI" w:cs="Segoe UI"/>
            <w:sz w:val="24"/>
            <w:szCs w:val="24"/>
            <w:lang w:val="cs-CZ" w:eastAsia="cs-CZ"/>
          </w:rPr>
          <w:t>baruslowcarb.com</w:t>
        </w:r>
      </w:hyperlink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, a kupní smlouva bude uzavřena potvrzením objednávky od Prodávajícího buď telefonicky, nebo dodáním Zboží (v případě opětovné objednávky na e-mail o blížícím se konci předchozí objednávky).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Objednávka musí obsahovat: a. Identifikaci Zb</w:t>
      </w:r>
      <w:r w:rsidR="006F6817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oží, zejména jeho název, cena a </w:t>
      </w: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množství. b. Osobní údaje Kupujícího, a to zejména jeho jméno, příjmení, adresa bydliště nebo místo doručení, telefon a e-mailová adresa. c. Případný přesný termín a místo dodání Zboží, a to včetně telefonního čísla na osobu, která má Zboží převzít.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Kupující má právo požádat o vystavení dokladu o zaplacení a informace o doručení Zboží.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IV. Platební podmínky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Kupující je povinen uhradit Kupní cenu nejpozději při převzetí Zboží nebo v den telefonického potvrzení objednávky.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lastRenderedPageBreak/>
        <w:t>Platebními metodami jsou:</w:t>
      </w:r>
    </w:p>
    <w:p w:rsidR="00B25E6B" w:rsidRPr="00B25E6B" w:rsidRDefault="00B25E6B" w:rsidP="00B25E6B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Hotově při převzetí Zboží.</w:t>
      </w:r>
    </w:p>
    <w:p w:rsidR="00B25E6B" w:rsidRPr="00B25E6B" w:rsidRDefault="00B25E6B" w:rsidP="00B25E6B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Bezhotovostním převodem na účet Prodávajícího (údaje o účtu budou Kupujícímu poskytnuty v rámci objednávky).</w:t>
      </w:r>
    </w:p>
    <w:p w:rsidR="00B25E6B" w:rsidRPr="00B25E6B" w:rsidRDefault="00B25E6B" w:rsidP="00B25E6B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Kartou při objednávce provedené telefonicky.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V. Odmítnutí objednávky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Prodávající má právo odmítnout objednávku v následujících případech:</w:t>
      </w:r>
    </w:p>
    <w:p w:rsidR="00B25E6B" w:rsidRPr="00B25E6B" w:rsidRDefault="00B25E6B" w:rsidP="00B25E6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Zboží není k dispozici na skladě.</w:t>
      </w:r>
    </w:p>
    <w:p w:rsidR="00B25E6B" w:rsidRPr="00B25E6B" w:rsidRDefault="00B25E6B" w:rsidP="00B25E6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Ceny Zboží uvedené v Ceníku obsahují chybu nebo jsou neaktuální.</w:t>
      </w:r>
    </w:p>
    <w:p w:rsidR="00B25E6B" w:rsidRPr="00B25E6B" w:rsidRDefault="00B25E6B" w:rsidP="00B25E6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Prodávající nemůže doručit Zboží na místo určené Kupujícím v určeném termínu.</w:t>
      </w:r>
    </w:p>
    <w:p w:rsidR="00B25E6B" w:rsidRPr="00B25E6B" w:rsidRDefault="00B25E6B" w:rsidP="00B25E6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Kupující neuhrazuje Kupní cenu v souladu s těmito obchodními podmínkami.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Prodávající informuje Kupujícího o odmítnutí objednávky co nejdříve, a to telefonicky nebo e-mailem.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VI. Odmítnutí Zboží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Kupující má právo odmítnout převzetí Zboží v následujících případech:</w:t>
      </w:r>
    </w:p>
    <w:p w:rsidR="00B25E6B" w:rsidRPr="00B25E6B" w:rsidRDefault="00B25E6B" w:rsidP="00B25E6B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Zboží neodpovídá objednávce.</w:t>
      </w:r>
    </w:p>
    <w:p w:rsidR="00B25E6B" w:rsidRPr="00B25E6B" w:rsidRDefault="00B25E6B" w:rsidP="00B25E6B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Zboží je vadné.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Odmítnutí Zboží musí Kupující oznámit Prodávajícímu ihned po jeho převzetí. Oznámení musí obsahovat popis zjištěné vady nebo nesrovnalosti s objednávkou.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VII. Reklamace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Prodávající odpovídá za vady Zboží v souladu s platnými právními předpisy. Prodávající odpovídá zejména za to, že Zboží je ve shodě s kupní smlouvou, a to zejména, že je to kompletní a odpovídá popisu Zboží uvedenému v objednávce.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Kupující je povinen zjistit kvalitu Zboží ihned po jeho převzetí, a pokud zjistí vady nebo nesrovnalosti s objednávkou, informovat o tom Prodávajícího. V případě, že Kupující nenahlásí vady nebo nesrovnalosti s objednávkou včas, ztrácí právo na reklamaci.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Reklamaci lze uplatnit telefonicky nebo e-mailem. Kupující je povinen poskytnout přesný popis vady nebo nesrovnalostí s objednávkou a přiložit fotografie, pokud je to možné.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lastRenderedPageBreak/>
        <w:t>Prodávající rozhodne o reklamaci okamžitě, nejpozději do 3 pracovních dnů ode dne uplatnění reklamace. Rozhodnutí o reklamaci Prodávajícího je konečné.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V případě bere-li Prodávající reklamaci za oprávněnou, má Kupující nárok na nápravu vady nebo nové, bezvadné Zboží. V případě, že náprava nebo výměna není možná, má Kupující nárok na vrácení Kupní ceny. V případě vrácení Kupní ceny bude částka vrácena na účet Kupujícího nejpozději do 14 dnů od rozhodnutí o reklamaci.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VIII. Ochrana osobních údajů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Prodávající zpracovává osobní údaje Kupujícího v souladu s platnými právními předpisy ČR a nařízením Evropského parlamentu a Rady (EU) 2016/679 ze dne 27. dubna 2016 o ochraně fyzických osob v souvislosti se zpracováním osobních údajů a o volném pohybu těchto údajů a o zrušení směrnice 95/46/ES (obecné nařízení o ochraně údajů).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Ochrana osobních údajů Kupujícího je podrobně popsána v Zásadách ochrany osobních údajů Prodávajícího, které jsou dostupné na internetových stránkách </w:t>
      </w:r>
      <w:hyperlink r:id="rId10" w:history="1">
        <w:r w:rsidR="006F6817" w:rsidRPr="00B25E6B">
          <w:rPr>
            <w:rStyle w:val="a5"/>
            <w:rFonts w:ascii="Segoe UI" w:eastAsia="Times New Roman" w:hAnsi="Segoe UI" w:cs="Segoe UI"/>
            <w:sz w:val="24"/>
            <w:szCs w:val="24"/>
            <w:lang w:val="cs-CZ" w:eastAsia="cs-CZ"/>
          </w:rPr>
          <w:t>baruslowcarb.com</w:t>
        </w:r>
      </w:hyperlink>
      <w:r w:rsidR="00DA390F"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 xml:space="preserve"> </w:t>
      </w:r>
    </w:p>
    <w:p w:rsidR="00B25E6B" w:rsidRPr="00B25E6B" w:rsidRDefault="00B25E6B" w:rsidP="00B25E6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</w:pPr>
      <w:r w:rsidRPr="00B25E6B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IX. Závěrečná ustanovení</w:t>
      </w:r>
    </w:p>
    <w:p w:rsidR="007E6F4D" w:rsidRDefault="007E6F4D" w:rsidP="007E6F4D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br/>
        <w:t>Smluvní strany se dohodly, že vzájemná práva a povinnosti neupravené touto smlouvou se řídí ustanoveními § 2079 a následujícími zákona č. 89/2012 Sb., občanského zákoníku.</w:t>
      </w:r>
    </w:p>
    <w:p w:rsidR="007E6F4D" w:rsidRDefault="007E6F4D" w:rsidP="007E6F4D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Kupující a Prodávající společně potvrzují, že tyto Všeobecné obchodní podmínky tvoří nedílnou součást kupní smlouvy uzavřené mezi Prodávajícím a Kupujícím. Kupující prohlašuje, že má plné povědomí o obsahu těchto Všeobecných obchodních podmínek a jejich formulace mu je jasná a srozumitelná.</w:t>
      </w:r>
    </w:p>
    <w:p w:rsidR="007E6F4D" w:rsidRDefault="007E6F4D" w:rsidP="007E6F4D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V případě, že mezi Prodávajícím a Kupujícím, který je spotřebitelem, vznikne spotřebitelský spor týkající se smlouvy o dodávce Zboží a nedaří se ho vyřešit vzájemnou dohodou, má Kupující – spotřebitel možnost podat návrh na mimosoudní řešení sporu u subjektu mimosoudního řešení spotřebitelských sporů. </w:t>
      </w:r>
    </w:p>
    <w:p w:rsidR="007E6F4D" w:rsidRDefault="007E6F4D" w:rsidP="007E6F4D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Tímto subjektem je: Česká obchodní inspekce Ústřední inspektorát – oddělení ADR Štěpánská 44 110 00 Praha 1 E-mail: adr@coi.cz Web: adr.coi.cz</w:t>
      </w:r>
    </w:p>
    <w:p w:rsidR="007E6F4D" w:rsidRDefault="007E6F4D" w:rsidP="007E6F4D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Kupující, který je spotřebitelem, může také využít online platformu pro řešení sporů, kterou zřídila Evropská komise, dostupnou na adrese </w:t>
      </w:r>
      <w:hyperlink r:id="rId11" w:tgtFrame="_new" w:history="1">
        <w:r>
          <w:rPr>
            <w:rStyle w:val="a5"/>
            <w:rFonts w:ascii="Segoe UI" w:hAnsi="Segoe UI" w:cs="Segoe UI"/>
            <w:bdr w:val="single" w:sz="2" w:space="0" w:color="D9D9E3" w:frame="1"/>
          </w:rPr>
          <w:t>http://ec.europa.eu/consumers/odr/</w:t>
        </w:r>
      </w:hyperlink>
      <w:r>
        <w:rPr>
          <w:rFonts w:ascii="Segoe UI" w:hAnsi="Segoe UI" w:cs="Segoe UI"/>
          <w:color w:val="374151"/>
        </w:rPr>
        <w:t>.</w:t>
      </w:r>
    </w:p>
    <w:p w:rsidR="007E6F4D" w:rsidRDefault="007E6F4D" w:rsidP="007E6F4D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lastRenderedPageBreak/>
        <w:t xml:space="preserve">Tyto Všeobecné obchodní podmínky nabývají účinnosti ke dni </w:t>
      </w:r>
      <w:r>
        <w:rPr>
          <w:rFonts w:ascii="Segoe UI" w:hAnsi="Segoe UI" w:cs="Segoe UI"/>
          <w:color w:val="374151"/>
        </w:rPr>
        <w:t xml:space="preserve">01.04.2023 </w:t>
      </w:r>
      <w:r>
        <w:rPr>
          <w:rFonts w:ascii="Segoe UI" w:hAnsi="Segoe UI" w:cs="Segoe UI"/>
          <w:color w:val="374151"/>
        </w:rPr>
        <w:t>a mohou být jednostranně změněny Prodávajícím.</w:t>
      </w:r>
    </w:p>
    <w:p w:rsidR="00874851" w:rsidRPr="00B25E6B" w:rsidRDefault="00DA390F" w:rsidP="00B25E6B">
      <w:r w:rsidRPr="00DA390F">
        <w:rPr>
          <w:rFonts w:ascii="Segoe UI" w:eastAsia="Times New Roman" w:hAnsi="Segoe UI" w:cs="Segoe UI"/>
          <w:color w:val="0F0F0F"/>
          <w:sz w:val="24"/>
          <w:szCs w:val="24"/>
          <w:lang w:val="cs-CZ" w:eastAsia="cs-CZ"/>
        </w:rPr>
        <w:t>.</w:t>
      </w:r>
    </w:p>
    <w:sectPr w:rsidR="00874851" w:rsidRPr="00B2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6E96"/>
    <w:multiLevelType w:val="multilevel"/>
    <w:tmpl w:val="87FE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95EBB"/>
    <w:multiLevelType w:val="multilevel"/>
    <w:tmpl w:val="E48A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097B59"/>
    <w:multiLevelType w:val="multilevel"/>
    <w:tmpl w:val="8F08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D2B18"/>
    <w:multiLevelType w:val="multilevel"/>
    <w:tmpl w:val="EDF0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AC3B27"/>
    <w:multiLevelType w:val="multilevel"/>
    <w:tmpl w:val="1CC8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385CBD"/>
    <w:multiLevelType w:val="multilevel"/>
    <w:tmpl w:val="0280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F03F4"/>
    <w:multiLevelType w:val="multilevel"/>
    <w:tmpl w:val="9758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D80F0C"/>
    <w:multiLevelType w:val="multilevel"/>
    <w:tmpl w:val="C308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FB6365"/>
    <w:multiLevelType w:val="multilevel"/>
    <w:tmpl w:val="D668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9C6158"/>
    <w:multiLevelType w:val="multilevel"/>
    <w:tmpl w:val="86D6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6C2D12"/>
    <w:multiLevelType w:val="multilevel"/>
    <w:tmpl w:val="7028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88"/>
    <w:rsid w:val="000143EC"/>
    <w:rsid w:val="00102713"/>
    <w:rsid w:val="006F6817"/>
    <w:rsid w:val="007E6F4D"/>
    <w:rsid w:val="009211EE"/>
    <w:rsid w:val="00A273C8"/>
    <w:rsid w:val="00A65588"/>
    <w:rsid w:val="00A8395E"/>
    <w:rsid w:val="00B25E6B"/>
    <w:rsid w:val="00C942E0"/>
    <w:rsid w:val="00CD4A65"/>
    <w:rsid w:val="00D01646"/>
    <w:rsid w:val="00DA390F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8ACF"/>
  <w15:chartTrackingRefBased/>
  <w15:docId w15:val="{24F5DF59-4FA2-49FA-848C-B2F5F183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a4">
    <w:name w:val="Strong"/>
    <w:basedOn w:val="a0"/>
    <w:uiPriority w:val="22"/>
    <w:qFormat/>
    <w:rsid w:val="00B25E6B"/>
    <w:rPr>
      <w:b/>
      <w:bCs/>
    </w:rPr>
  </w:style>
  <w:style w:type="character" w:customStyle="1" w:styleId="absolute">
    <w:name w:val="absolute"/>
    <w:basedOn w:val="a0"/>
    <w:rsid w:val="00B25E6B"/>
  </w:style>
  <w:style w:type="character" w:styleId="a5">
    <w:name w:val="Hyperlink"/>
    <w:basedOn w:val="a0"/>
    <w:uiPriority w:val="99"/>
    <w:unhideWhenUsed/>
    <w:rsid w:val="00B25E6B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10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94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523326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725865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738249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81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32594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7775042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591461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76762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22656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27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uslowcarb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ruslowcarb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uslowcarb.com/" TargetMode="External"/><Relationship Id="rId11" Type="http://schemas.openxmlformats.org/officeDocument/2006/relationships/hyperlink" Target="http://ec.europa.eu/consumers/odr/" TargetMode="External"/><Relationship Id="rId5" Type="http://schemas.openxmlformats.org/officeDocument/2006/relationships/hyperlink" Target="https://baruslowcarb.com/" TargetMode="External"/><Relationship Id="rId10" Type="http://schemas.openxmlformats.org/officeDocument/2006/relationships/hyperlink" Target="https://baruslowcar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uslowcarb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1145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2024-01-25T19:12:00Z</dcterms:created>
  <dcterms:modified xsi:type="dcterms:W3CDTF">2024-01-25T20:27:00Z</dcterms:modified>
</cp:coreProperties>
</file>